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360B" w14:textId="77777777" w:rsidR="00685AFB" w:rsidRDefault="009311EC" w:rsidP="00EC41C7">
      <w:pPr>
        <w:spacing w:after="160" w:line="259" w:lineRule="auto"/>
        <w:jc w:val="center"/>
        <w:rPr>
          <w:rFonts w:ascii="Adobe Hebrew" w:hAnsi="Adobe Hebrew" w:cs="Adobe Hebrew"/>
          <w:sz w:val="28"/>
          <w:szCs w:val="28"/>
        </w:rPr>
      </w:pPr>
      <w:r w:rsidRPr="00EC41C7">
        <w:rPr>
          <w:rFonts w:ascii="Adobe Hebrew" w:hAnsi="Adobe Hebrew" w:cs="Adobe Hebrew"/>
          <w:sz w:val="28"/>
          <w:szCs w:val="28"/>
        </w:rPr>
        <w:t xml:space="preserve">Herscher Intermediate School </w:t>
      </w:r>
    </w:p>
    <w:p w14:paraId="6B98FD50" w14:textId="77777777" w:rsidR="00586DE1" w:rsidRPr="00EC41C7" w:rsidRDefault="000B7588" w:rsidP="00EC41C7">
      <w:pPr>
        <w:spacing w:after="160" w:line="259" w:lineRule="auto"/>
        <w:jc w:val="center"/>
        <w:rPr>
          <w:rFonts w:ascii="Adobe Hebrew" w:hAnsi="Adobe Hebrew" w:cs="Adobe Hebrew"/>
          <w:sz w:val="28"/>
          <w:szCs w:val="28"/>
        </w:rPr>
      </w:pPr>
      <w:r w:rsidRPr="00EC41C7">
        <w:rPr>
          <w:rFonts w:ascii="Adobe Hebrew" w:hAnsi="Adobe Hebrew" w:cs="Adobe Hebrew"/>
          <w:sz w:val="28"/>
          <w:szCs w:val="28"/>
        </w:rPr>
        <w:t>4th Grade Supply List</w:t>
      </w:r>
    </w:p>
    <w:p w14:paraId="673AE48A" w14:textId="570C4EE1" w:rsidR="000B7588" w:rsidRPr="00EC41C7" w:rsidRDefault="00EE583C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2</w:t>
      </w:r>
      <w:r w:rsidR="000B7588" w:rsidRPr="00EC41C7">
        <w:rPr>
          <w:rFonts w:ascii="Adobe Hebrew" w:hAnsi="Adobe Hebrew" w:cs="Adobe Hebrew"/>
          <w:sz w:val="24"/>
          <w:szCs w:val="24"/>
        </w:rPr>
        <w:t xml:space="preserve"> Large Ct. Tissues</w:t>
      </w:r>
    </w:p>
    <w:p w14:paraId="595E7359" w14:textId="77777777" w:rsidR="000B7588" w:rsidRPr="00EC41C7" w:rsidRDefault="00C75449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 xml:space="preserve">24 </w:t>
      </w:r>
      <w:r w:rsidR="000B7588" w:rsidRPr="00EC41C7">
        <w:rPr>
          <w:rFonts w:ascii="Adobe Hebrew" w:hAnsi="Adobe Hebrew" w:cs="Adobe Hebrew"/>
          <w:sz w:val="24"/>
          <w:szCs w:val="24"/>
        </w:rPr>
        <w:t>#2 Pencils</w:t>
      </w:r>
      <w:r w:rsidR="001E097E" w:rsidRPr="00EC41C7">
        <w:rPr>
          <w:rFonts w:ascii="Adobe Hebrew" w:hAnsi="Adobe Hebrew" w:cs="Adobe Hebrew"/>
          <w:sz w:val="24"/>
          <w:szCs w:val="24"/>
        </w:rPr>
        <w:t xml:space="preserve"> “Prefer Ticonderoga”</w:t>
      </w:r>
    </w:p>
    <w:p w14:paraId="0C69A645" w14:textId="31A091D8" w:rsidR="000B7588" w:rsidRPr="00F03107" w:rsidRDefault="000B7588" w:rsidP="00F0310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>Eraser</w:t>
      </w:r>
    </w:p>
    <w:p w14:paraId="4C1C4EBA" w14:textId="607C4A50" w:rsidR="00DA4B9F" w:rsidRPr="00EC41C7" w:rsidRDefault="00F03107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1</w:t>
      </w:r>
      <w:r w:rsidR="00DA4B9F" w:rsidRPr="00EC41C7">
        <w:rPr>
          <w:rFonts w:ascii="Adobe Hebrew" w:hAnsi="Adobe Hebrew" w:cs="Adobe Hebrew"/>
          <w:sz w:val="24"/>
          <w:szCs w:val="24"/>
        </w:rPr>
        <w:t xml:space="preserve"> Composition Notebook</w:t>
      </w:r>
      <w:r w:rsidR="00E571C2">
        <w:rPr>
          <w:rFonts w:ascii="Adobe Hebrew" w:hAnsi="Adobe Hebrew" w:cs="Adobe Hebrew"/>
          <w:sz w:val="24"/>
          <w:szCs w:val="24"/>
        </w:rPr>
        <w:t>s</w:t>
      </w:r>
    </w:p>
    <w:p w14:paraId="75050F1B" w14:textId="77777777" w:rsidR="000B7588" w:rsidRPr="00EC41C7" w:rsidRDefault="000B7588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>12</w:t>
      </w:r>
      <w:r w:rsidR="00DA4B9F" w:rsidRPr="00EC41C7">
        <w:rPr>
          <w:rFonts w:ascii="Adobe Hebrew" w:hAnsi="Adobe Hebrew" w:cs="Adobe Hebrew"/>
          <w:sz w:val="24"/>
          <w:szCs w:val="24"/>
        </w:rPr>
        <w:t xml:space="preserve"> </w:t>
      </w:r>
      <w:r w:rsidRPr="00EC41C7">
        <w:rPr>
          <w:rFonts w:ascii="Adobe Hebrew" w:hAnsi="Adobe Hebrew" w:cs="Adobe Hebrew"/>
          <w:sz w:val="24"/>
          <w:szCs w:val="24"/>
        </w:rPr>
        <w:t>ct</w:t>
      </w:r>
      <w:r w:rsidR="00DA4B9F" w:rsidRPr="00EC41C7">
        <w:rPr>
          <w:rFonts w:ascii="Adobe Hebrew" w:hAnsi="Adobe Hebrew" w:cs="Adobe Hebrew"/>
          <w:sz w:val="24"/>
          <w:szCs w:val="24"/>
        </w:rPr>
        <w:t>.</w:t>
      </w:r>
      <w:r w:rsidRPr="00EC41C7">
        <w:rPr>
          <w:rFonts w:ascii="Adobe Hebrew" w:hAnsi="Adobe Hebrew" w:cs="Adobe Hebrew"/>
          <w:sz w:val="24"/>
          <w:szCs w:val="24"/>
        </w:rPr>
        <w:t xml:space="preserve"> Colored Pencils</w:t>
      </w:r>
      <w:r w:rsidR="009142F1">
        <w:rPr>
          <w:rFonts w:ascii="Adobe Hebrew" w:hAnsi="Adobe Hebrew" w:cs="Adobe Hebrew"/>
          <w:sz w:val="24"/>
          <w:szCs w:val="24"/>
        </w:rPr>
        <w:t xml:space="preserve"> (Crayola Preferred)</w:t>
      </w:r>
    </w:p>
    <w:p w14:paraId="5E218155" w14:textId="3D023B36" w:rsidR="000B7588" w:rsidRPr="00EC41C7" w:rsidRDefault="000B7588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>2 Red Pens</w:t>
      </w:r>
    </w:p>
    <w:p w14:paraId="466B83E7" w14:textId="24FB3B70" w:rsidR="000B7588" w:rsidRDefault="00EE583C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4</w:t>
      </w:r>
      <w:r w:rsidR="000B7588" w:rsidRPr="00EC41C7">
        <w:rPr>
          <w:rFonts w:ascii="Adobe Hebrew" w:hAnsi="Adobe Hebrew" w:cs="Adobe Hebrew"/>
          <w:sz w:val="24"/>
          <w:szCs w:val="24"/>
        </w:rPr>
        <w:t xml:space="preserve"> Pocket Folders</w:t>
      </w:r>
      <w:r w:rsidR="001E097E" w:rsidRPr="00EC41C7">
        <w:rPr>
          <w:rFonts w:ascii="Adobe Hebrew" w:hAnsi="Adobe Hebrew" w:cs="Adobe Hebrew"/>
          <w:sz w:val="24"/>
          <w:szCs w:val="24"/>
        </w:rPr>
        <w:t xml:space="preserve"> </w:t>
      </w:r>
      <w:r w:rsidR="00DA4B9F" w:rsidRPr="00EC41C7">
        <w:rPr>
          <w:rFonts w:ascii="Adobe Hebrew" w:hAnsi="Adobe Hebrew" w:cs="Adobe Hebrew"/>
          <w:sz w:val="24"/>
          <w:szCs w:val="24"/>
        </w:rPr>
        <w:t>with Prongs</w:t>
      </w:r>
      <w:r w:rsidR="00F03107">
        <w:rPr>
          <w:rFonts w:ascii="Adobe Hebrew" w:hAnsi="Adobe Hebrew" w:cs="Adobe Hebrew"/>
          <w:sz w:val="24"/>
          <w:szCs w:val="24"/>
        </w:rPr>
        <w:t>-red, blue, green, yellow</w:t>
      </w:r>
    </w:p>
    <w:p w14:paraId="1D2963AF" w14:textId="33F75089" w:rsidR="00EE583C" w:rsidRDefault="00EE583C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 xml:space="preserve">1 </w:t>
      </w:r>
      <w:proofErr w:type="gramStart"/>
      <w:r>
        <w:rPr>
          <w:rFonts w:ascii="Adobe Hebrew" w:hAnsi="Adobe Hebrew" w:cs="Adobe Hebrew"/>
          <w:sz w:val="24"/>
          <w:szCs w:val="24"/>
        </w:rPr>
        <w:t>½”  3</w:t>
      </w:r>
      <w:proofErr w:type="gramEnd"/>
      <w:r>
        <w:rPr>
          <w:rFonts w:ascii="Adobe Hebrew" w:hAnsi="Adobe Hebrew" w:cs="Adobe Hebrew"/>
          <w:sz w:val="24"/>
          <w:szCs w:val="24"/>
        </w:rPr>
        <w:t>-ring binder</w:t>
      </w:r>
      <w:r w:rsidR="00F03107">
        <w:rPr>
          <w:rFonts w:ascii="Adobe Hebrew" w:hAnsi="Adobe Hebrew" w:cs="Adobe Hebrew"/>
          <w:sz w:val="24"/>
          <w:szCs w:val="24"/>
        </w:rPr>
        <w:t xml:space="preserve"> with pockets</w:t>
      </w:r>
    </w:p>
    <w:p w14:paraId="1BF05F7A" w14:textId="0F168066" w:rsidR="00EE583C" w:rsidRPr="00EC41C7" w:rsidRDefault="00EE583C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8-tab dividers for 3-ring binder</w:t>
      </w:r>
    </w:p>
    <w:p w14:paraId="25B00F95" w14:textId="77777777" w:rsidR="000B7588" w:rsidRPr="00EC41C7" w:rsidRDefault="000B7588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>Scissors</w:t>
      </w:r>
    </w:p>
    <w:p w14:paraId="6E5298B9" w14:textId="77777777" w:rsidR="000B7588" w:rsidRPr="00EC41C7" w:rsidRDefault="005F7367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 xml:space="preserve">24 </w:t>
      </w:r>
      <w:r w:rsidR="000B7588" w:rsidRPr="00EC41C7">
        <w:rPr>
          <w:rFonts w:ascii="Adobe Hebrew" w:hAnsi="Adobe Hebrew" w:cs="Adobe Hebrew"/>
          <w:sz w:val="24"/>
          <w:szCs w:val="24"/>
        </w:rPr>
        <w:t>ct Crayons</w:t>
      </w:r>
    </w:p>
    <w:p w14:paraId="71B9E9FD" w14:textId="77777777" w:rsidR="000B7588" w:rsidRPr="00EC41C7" w:rsidRDefault="000B7588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>8 Ct. Washable Markers</w:t>
      </w:r>
      <w:r w:rsidR="009142F1">
        <w:rPr>
          <w:rFonts w:ascii="Adobe Hebrew" w:hAnsi="Adobe Hebrew" w:cs="Adobe Hebrew"/>
          <w:sz w:val="24"/>
          <w:szCs w:val="24"/>
        </w:rPr>
        <w:t xml:space="preserve"> (Thin)</w:t>
      </w:r>
    </w:p>
    <w:p w14:paraId="045287A0" w14:textId="7F0A9247" w:rsidR="000B7588" w:rsidRPr="00EC41C7" w:rsidRDefault="00EE583C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1</w:t>
      </w:r>
      <w:r w:rsidR="00181FFE">
        <w:rPr>
          <w:rFonts w:ascii="Adobe Hebrew" w:hAnsi="Adobe Hebrew" w:cs="Adobe Hebrew"/>
          <w:sz w:val="24"/>
          <w:szCs w:val="24"/>
        </w:rPr>
        <w:t xml:space="preserve"> </w:t>
      </w:r>
      <w:proofErr w:type="spellStart"/>
      <w:r w:rsidR="009142F1">
        <w:rPr>
          <w:rFonts w:ascii="Adobe Hebrew" w:hAnsi="Adobe Hebrew" w:cs="Adobe Hebrew"/>
          <w:sz w:val="24"/>
          <w:szCs w:val="24"/>
        </w:rPr>
        <w:t>Elmers</w:t>
      </w:r>
      <w:proofErr w:type="spellEnd"/>
      <w:r w:rsidR="009142F1">
        <w:rPr>
          <w:rFonts w:ascii="Adobe Hebrew" w:hAnsi="Adobe Hebrew" w:cs="Adobe Hebrew"/>
          <w:sz w:val="24"/>
          <w:szCs w:val="24"/>
        </w:rPr>
        <w:t xml:space="preserve"> Glue </w:t>
      </w:r>
      <w:r w:rsidR="00F03107">
        <w:rPr>
          <w:rFonts w:ascii="Adobe Hebrew" w:hAnsi="Adobe Hebrew" w:cs="Adobe Hebrew"/>
          <w:sz w:val="24"/>
          <w:szCs w:val="24"/>
        </w:rPr>
        <w:t>4</w:t>
      </w:r>
      <w:r w:rsidR="000B7588" w:rsidRPr="00EC41C7">
        <w:rPr>
          <w:rFonts w:ascii="Adobe Hebrew" w:hAnsi="Adobe Hebrew" w:cs="Adobe Hebrew"/>
          <w:sz w:val="24"/>
          <w:szCs w:val="24"/>
        </w:rPr>
        <w:t xml:space="preserve"> oz.</w:t>
      </w:r>
    </w:p>
    <w:p w14:paraId="6D29AA36" w14:textId="77777777" w:rsidR="000B7588" w:rsidRPr="00EC41C7" w:rsidRDefault="000B7588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>Pencil Sharpener</w:t>
      </w:r>
    </w:p>
    <w:p w14:paraId="7273D672" w14:textId="77777777" w:rsidR="000B7588" w:rsidRPr="00EC41C7" w:rsidRDefault="000B7588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>Pencil B</w:t>
      </w:r>
      <w:r w:rsidR="00DA4B9F" w:rsidRPr="00EC41C7">
        <w:rPr>
          <w:rFonts w:ascii="Adobe Hebrew" w:hAnsi="Adobe Hebrew" w:cs="Adobe Hebrew"/>
          <w:sz w:val="24"/>
          <w:szCs w:val="24"/>
        </w:rPr>
        <w:t>ag</w:t>
      </w:r>
    </w:p>
    <w:p w14:paraId="60F6C4EE" w14:textId="5447C518" w:rsidR="000B7588" w:rsidRPr="00531D6E" w:rsidRDefault="00F0015F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531D6E">
        <w:rPr>
          <w:rFonts w:ascii="Adobe Hebrew" w:hAnsi="Adobe Hebrew" w:cs="Adobe Hebrew"/>
          <w:sz w:val="24"/>
          <w:szCs w:val="24"/>
        </w:rPr>
        <w:t>4</w:t>
      </w:r>
      <w:r w:rsidR="000B7588" w:rsidRPr="00531D6E">
        <w:rPr>
          <w:rFonts w:ascii="Adobe Hebrew" w:hAnsi="Adobe Hebrew" w:cs="Adobe Hebrew"/>
          <w:sz w:val="24"/>
          <w:szCs w:val="24"/>
        </w:rPr>
        <w:t xml:space="preserve"> Dry Erase Markers</w:t>
      </w:r>
      <w:r w:rsidR="00181FFE" w:rsidRPr="00531D6E">
        <w:rPr>
          <w:rFonts w:ascii="Adobe Hebrew" w:hAnsi="Adobe Hebrew" w:cs="Adobe Hebrew"/>
          <w:sz w:val="24"/>
          <w:szCs w:val="24"/>
        </w:rPr>
        <w:t xml:space="preserve"> – Fine or Ultra Fine</w:t>
      </w:r>
    </w:p>
    <w:p w14:paraId="75EDBF7D" w14:textId="77777777" w:rsidR="000B7588" w:rsidRPr="00EC41C7" w:rsidRDefault="000B7588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>Dry Erase Eraser</w:t>
      </w:r>
    </w:p>
    <w:p w14:paraId="3CD8273B" w14:textId="1865C909" w:rsidR="000B7588" w:rsidRPr="00EC41C7" w:rsidRDefault="00EE583C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2 large</w:t>
      </w:r>
      <w:r w:rsidR="000B7588" w:rsidRPr="00EC41C7">
        <w:rPr>
          <w:rFonts w:ascii="Adobe Hebrew" w:hAnsi="Adobe Hebrew" w:cs="Adobe Hebrew"/>
          <w:sz w:val="24"/>
          <w:szCs w:val="24"/>
        </w:rPr>
        <w:t xml:space="preserve"> Glue Stick</w:t>
      </w:r>
      <w:r>
        <w:rPr>
          <w:rFonts w:ascii="Adobe Hebrew" w:hAnsi="Adobe Hebrew" w:cs="Adobe Hebrew"/>
          <w:sz w:val="24"/>
          <w:szCs w:val="24"/>
        </w:rPr>
        <w:t>s</w:t>
      </w:r>
    </w:p>
    <w:p w14:paraId="4B65CFFC" w14:textId="77777777" w:rsidR="000B7588" w:rsidRPr="00EC41C7" w:rsidRDefault="000B7588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 w:rsidRPr="00EC41C7">
        <w:rPr>
          <w:rFonts w:ascii="Adobe Hebrew" w:hAnsi="Adobe Hebrew" w:cs="Adobe Hebrew"/>
          <w:sz w:val="24"/>
          <w:szCs w:val="24"/>
        </w:rPr>
        <w:t>1 Yellow Highlighter</w:t>
      </w:r>
    </w:p>
    <w:p w14:paraId="4D8C57C4" w14:textId="0E2F1107" w:rsidR="001E097E" w:rsidRPr="00EE583C" w:rsidRDefault="005D4FEC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 xml:space="preserve">2 large containers </w:t>
      </w:r>
      <w:r w:rsidR="001E097E" w:rsidRPr="00EE583C">
        <w:rPr>
          <w:rFonts w:ascii="Adobe Hebrew" w:hAnsi="Adobe Hebrew" w:cs="Adobe Hebrew"/>
          <w:sz w:val="24"/>
          <w:szCs w:val="24"/>
        </w:rPr>
        <w:t>Clorox Wipes</w:t>
      </w:r>
    </w:p>
    <w:p w14:paraId="1C0FD7B7" w14:textId="77777777" w:rsidR="009142F1" w:rsidRPr="00EC41C7" w:rsidRDefault="009142F1" w:rsidP="00EC41C7">
      <w:pPr>
        <w:pStyle w:val="ListParagraph"/>
        <w:numPr>
          <w:ilvl w:val="0"/>
          <w:numId w:val="1"/>
        </w:numPr>
        <w:spacing w:after="160" w:line="259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Ear Buds or Headphones (</w:t>
      </w:r>
      <w:r w:rsidR="002860C1">
        <w:rPr>
          <w:rFonts w:ascii="Adobe Hebrew" w:hAnsi="Adobe Hebrew" w:cs="Adobe Hebrew"/>
          <w:sz w:val="24"/>
          <w:szCs w:val="24"/>
        </w:rPr>
        <w:t xml:space="preserve">new or used but </w:t>
      </w:r>
      <w:r>
        <w:rPr>
          <w:rFonts w:ascii="Adobe Hebrew" w:hAnsi="Adobe Hebrew" w:cs="Adobe Hebrew"/>
          <w:sz w:val="24"/>
          <w:szCs w:val="24"/>
        </w:rPr>
        <w:t xml:space="preserve">no Bluetooth) </w:t>
      </w:r>
    </w:p>
    <w:p w14:paraId="26D35555" w14:textId="77777777" w:rsidR="000B7588" w:rsidRPr="000B7588" w:rsidRDefault="000B7588"/>
    <w:sectPr w:rsidR="000B7588" w:rsidRPr="000B7588" w:rsidSect="0058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C0BA0"/>
    <w:multiLevelType w:val="hybridMultilevel"/>
    <w:tmpl w:val="3DD0C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884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88"/>
    <w:rsid w:val="000841BA"/>
    <w:rsid w:val="000A4A42"/>
    <w:rsid w:val="000B7588"/>
    <w:rsid w:val="00181FFE"/>
    <w:rsid w:val="001E097E"/>
    <w:rsid w:val="00285D5B"/>
    <w:rsid w:val="002860C1"/>
    <w:rsid w:val="002E022F"/>
    <w:rsid w:val="00461977"/>
    <w:rsid w:val="00531D6E"/>
    <w:rsid w:val="00586DE1"/>
    <w:rsid w:val="005D4FEC"/>
    <w:rsid w:val="005F7367"/>
    <w:rsid w:val="00685AFB"/>
    <w:rsid w:val="00815653"/>
    <w:rsid w:val="00913829"/>
    <w:rsid w:val="009142F1"/>
    <w:rsid w:val="009311EC"/>
    <w:rsid w:val="009504E6"/>
    <w:rsid w:val="00955231"/>
    <w:rsid w:val="00A45E18"/>
    <w:rsid w:val="00AB04A9"/>
    <w:rsid w:val="00BF07C8"/>
    <w:rsid w:val="00C75449"/>
    <w:rsid w:val="00DA4B9F"/>
    <w:rsid w:val="00E571C2"/>
    <w:rsid w:val="00EA0434"/>
    <w:rsid w:val="00EC41C7"/>
    <w:rsid w:val="00EE583C"/>
    <w:rsid w:val="00F0015F"/>
    <w:rsid w:val="00F03107"/>
    <w:rsid w:val="00F357B8"/>
    <w:rsid w:val="00F7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51C1"/>
  <w15:docId w15:val="{24B16D06-22E1-48A4-911F-32989173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millerb</dc:creator>
  <cp:lastModifiedBy>Miller, Brett</cp:lastModifiedBy>
  <cp:revision>3</cp:revision>
  <cp:lastPrinted>2022-03-10T13:52:00Z</cp:lastPrinted>
  <dcterms:created xsi:type="dcterms:W3CDTF">2023-02-24T15:13:00Z</dcterms:created>
  <dcterms:modified xsi:type="dcterms:W3CDTF">2023-02-24T15:14:00Z</dcterms:modified>
</cp:coreProperties>
</file>